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CE" w:rsidRDefault="007300CE" w:rsidP="007300CE">
      <w:pPr>
        <w:rPr>
          <w:rFonts w:ascii="Monotype Corsiva" w:hAnsi="Monotype Corsiva"/>
          <w:b/>
          <w:color w:val="FF0000"/>
          <w:sz w:val="44"/>
          <w:szCs w:val="44"/>
          <w:lang w:val="uk-UA"/>
        </w:rPr>
      </w:pPr>
      <w:r w:rsidRPr="007300CE">
        <w:rPr>
          <w:rFonts w:ascii="Monotype Corsiva" w:hAnsi="Monotype Corsiva"/>
          <w:b/>
          <w:color w:val="FF0000"/>
          <w:sz w:val="44"/>
          <w:szCs w:val="44"/>
          <w:lang w:val="uk-UA"/>
        </w:rPr>
        <w:t xml:space="preserve">             </w:t>
      </w:r>
    </w:p>
    <w:p w:rsidR="003008A8" w:rsidRPr="007300CE" w:rsidRDefault="00890124" w:rsidP="007300CE">
      <w:pPr>
        <w:jc w:val="center"/>
        <w:rPr>
          <w:rFonts w:ascii="Monotype Corsiva" w:hAnsi="Monotype Corsiva"/>
          <w:b/>
          <w:color w:val="FF0000"/>
          <w:sz w:val="44"/>
          <w:szCs w:val="44"/>
          <w:lang w:val="en-US"/>
        </w:rPr>
      </w:pPr>
      <w:proofErr w:type="spellStart"/>
      <w:r w:rsidRPr="007300CE">
        <w:rPr>
          <w:rFonts w:ascii="Monotype Corsiva" w:hAnsi="Monotype Corsiva"/>
          <w:b/>
          <w:color w:val="FF0000"/>
          <w:sz w:val="44"/>
          <w:szCs w:val="44"/>
          <w:lang w:val="uk-UA"/>
        </w:rPr>
        <w:t>Пам</w:t>
      </w:r>
      <w:proofErr w:type="spellEnd"/>
      <w:r w:rsidRPr="007300CE">
        <w:rPr>
          <w:rFonts w:ascii="Monotype Corsiva" w:hAnsi="Monotype Corsiva"/>
          <w:b/>
          <w:color w:val="FF0000"/>
          <w:sz w:val="44"/>
          <w:szCs w:val="44"/>
          <w:lang w:val="en-US"/>
        </w:rPr>
        <w:t>’</w:t>
      </w:r>
      <w:r w:rsidRPr="007300CE">
        <w:rPr>
          <w:rFonts w:ascii="Monotype Corsiva" w:hAnsi="Monotype Corsiva"/>
          <w:b/>
          <w:color w:val="FF0000"/>
          <w:sz w:val="44"/>
          <w:szCs w:val="44"/>
          <w:lang w:val="uk-UA"/>
        </w:rPr>
        <w:t>ятка  для  батьків</w:t>
      </w:r>
    </w:p>
    <w:p w:rsidR="00890124" w:rsidRDefault="007300CE" w:rsidP="00890124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1533525"/>
            <wp:positionH relativeFrom="margin">
              <wp:align>left</wp:align>
            </wp:positionH>
            <wp:positionV relativeFrom="margin">
              <wp:align>bottom</wp:align>
            </wp:positionV>
            <wp:extent cx="2943225" cy="1962150"/>
            <wp:effectExtent l="19050" t="0" r="9525" b="0"/>
            <wp:wrapSquare wrapText="bothSides"/>
            <wp:docPr id="2" name="Рисунок 2" descr="lehard: Инструкция. Как воспитать ово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hard: Инструкция. Как воспитать овощ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397" w:rsidRPr="00876397">
        <w:rPr>
          <w:lang w:val="en-U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8.75pt;height:43.5pt" fillcolor="#3cf" strokecolor="#009" strokeweight="1pt">
            <v:shadow on="t" color="#009" offset="7pt,-7pt"/>
            <v:textpath style="font-family:&quot;Impact&quot;;v-text-spacing:52429f;v-text-kern:t" trim="t" fitpath="t" xscale="f" string="&quot;Батьківські  помилки&quot;"/>
          </v:shape>
        </w:pict>
      </w:r>
    </w:p>
    <w:p w:rsidR="007300CE" w:rsidRPr="007300CE" w:rsidRDefault="007300CE" w:rsidP="00890124">
      <w:pPr>
        <w:rPr>
          <w:lang w:val="uk-UA"/>
        </w:rPr>
      </w:pPr>
    </w:p>
    <w:p w:rsidR="00890124" w:rsidRPr="00A047CF" w:rsidRDefault="00890124" w:rsidP="00A047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300C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Батьківські  лінощі</w:t>
      </w:r>
      <w:r w:rsidRPr="00A047CF">
        <w:rPr>
          <w:rFonts w:ascii="Times New Roman" w:hAnsi="Times New Roman" w:cs="Times New Roman"/>
          <w:sz w:val="32"/>
          <w:szCs w:val="32"/>
          <w:lang w:val="uk-UA"/>
        </w:rPr>
        <w:t xml:space="preserve">  (недостатній  догляд  за  дитиною, непослідовність  у  вимогах, </w:t>
      </w:r>
      <w:proofErr w:type="spellStart"/>
      <w:r w:rsidRPr="00A047CF">
        <w:rPr>
          <w:rFonts w:ascii="Times New Roman" w:hAnsi="Times New Roman" w:cs="Times New Roman"/>
          <w:sz w:val="32"/>
          <w:szCs w:val="32"/>
          <w:lang w:val="uk-UA"/>
        </w:rPr>
        <w:t>несистематичність</w:t>
      </w:r>
      <w:proofErr w:type="spellEnd"/>
      <w:r w:rsidRPr="00A047CF">
        <w:rPr>
          <w:rFonts w:ascii="Times New Roman" w:hAnsi="Times New Roman" w:cs="Times New Roman"/>
          <w:sz w:val="32"/>
          <w:szCs w:val="32"/>
          <w:lang w:val="uk-UA"/>
        </w:rPr>
        <w:t xml:space="preserve">  проведення  гігієнічних  процедур, небажання  відриватися  від  власних  справ  навіть  тоді, коли  малюк  потребує  допомоги  батьків).</w:t>
      </w:r>
    </w:p>
    <w:p w:rsidR="00890124" w:rsidRPr="00A047CF" w:rsidRDefault="00890124" w:rsidP="00A047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300C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Хвалькуватість  батьків</w:t>
      </w:r>
      <w:r w:rsidRPr="00A047CF">
        <w:rPr>
          <w:rFonts w:ascii="Times New Roman" w:hAnsi="Times New Roman" w:cs="Times New Roman"/>
          <w:sz w:val="32"/>
          <w:szCs w:val="32"/>
          <w:lang w:val="uk-UA"/>
        </w:rPr>
        <w:t xml:space="preserve"> (хизування  успіхами  дитини, примушування  малюка  займатися  тим, до  чого  у  нього  немає  інтересу, хворобливе  реагування  на  успіхи  інших  малят, якщо  ті  затьмарюють  іншу  дитину).</w:t>
      </w:r>
    </w:p>
    <w:p w:rsidR="00890124" w:rsidRPr="00A047CF" w:rsidRDefault="00890124" w:rsidP="00A047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300C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Невиправдана  принциповість</w:t>
      </w:r>
      <w:r w:rsidRPr="00A047CF">
        <w:rPr>
          <w:rFonts w:ascii="Times New Roman" w:hAnsi="Times New Roman" w:cs="Times New Roman"/>
          <w:sz w:val="32"/>
          <w:szCs w:val="32"/>
          <w:lang w:val="uk-UA"/>
        </w:rPr>
        <w:t xml:space="preserve">  (переконання  батьків</w:t>
      </w:r>
      <w:r w:rsidR="00A047CF" w:rsidRPr="00A047CF">
        <w:rPr>
          <w:rFonts w:ascii="Times New Roman" w:hAnsi="Times New Roman" w:cs="Times New Roman"/>
          <w:sz w:val="32"/>
          <w:szCs w:val="32"/>
          <w:lang w:val="uk-UA"/>
        </w:rPr>
        <w:t>, що  як  вони  сказали,</w:t>
      </w:r>
      <w:r w:rsidR="007300C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047CF" w:rsidRPr="00A047CF">
        <w:rPr>
          <w:rFonts w:ascii="Times New Roman" w:hAnsi="Times New Roman" w:cs="Times New Roman"/>
          <w:sz w:val="32"/>
          <w:szCs w:val="32"/>
          <w:lang w:val="uk-UA"/>
        </w:rPr>
        <w:t>так  і  має  бути, навіть  якщо  вимоги  не  виправдані).</w:t>
      </w:r>
    </w:p>
    <w:p w:rsidR="00A047CF" w:rsidRPr="00A047CF" w:rsidRDefault="00A047CF" w:rsidP="00A047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300C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Безтурботність</w:t>
      </w:r>
      <w:r w:rsidRPr="00A047CF">
        <w:rPr>
          <w:rFonts w:ascii="Times New Roman" w:hAnsi="Times New Roman" w:cs="Times New Roman"/>
          <w:sz w:val="32"/>
          <w:szCs w:val="32"/>
          <w:lang w:val="uk-UA"/>
        </w:rPr>
        <w:t xml:space="preserve">  (переконання  батьків, що  з  дитиною  нічого  не  трапиться). Такі  батьки  відправляють  малюка  самого  гратися  на  подвір’ї, майже  не  наглядають  за  ним, дозволяють  спілкуватися  з  незнайомцями, думаючи, що  у  такий спосіб  виховують  самостійність.</w:t>
      </w:r>
    </w:p>
    <w:p w:rsidR="00A047CF" w:rsidRPr="00A047CF" w:rsidRDefault="00A047CF" w:rsidP="00A047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300C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Самоствердження  за  рахунок  дитини</w:t>
      </w:r>
      <w:r w:rsidRPr="00A047CF">
        <w:rPr>
          <w:rFonts w:ascii="Times New Roman" w:hAnsi="Times New Roman" w:cs="Times New Roman"/>
          <w:sz w:val="32"/>
          <w:szCs w:val="32"/>
          <w:lang w:val="uk-UA"/>
        </w:rPr>
        <w:t>. Батьки, які  не  реалізували  себе  в  житті, демонструють  свою  зверхність, чинять  посилений  тиск  на  дитину, постійно  наголошують  на  її  недоліках, ігноруючи  право  малюка  на  індивідуальність.</w:t>
      </w:r>
    </w:p>
    <w:p w:rsidR="00A047CF" w:rsidRPr="00A047CF" w:rsidRDefault="00A047CF" w:rsidP="00A047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300C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Нав’язування дитині  ролей</w:t>
      </w:r>
      <w:r w:rsidRPr="00A047CF">
        <w:rPr>
          <w:rFonts w:ascii="Times New Roman" w:hAnsi="Times New Roman" w:cs="Times New Roman"/>
          <w:sz w:val="32"/>
          <w:szCs w:val="32"/>
          <w:lang w:val="uk-UA"/>
        </w:rPr>
        <w:t xml:space="preserve"> (вундеркінда, таланта, лідера), які  не  відповідають  її  здібностям  і  темпераменту.</w:t>
      </w:r>
    </w:p>
    <w:sectPr w:rsidR="00A047CF" w:rsidRPr="00A047CF" w:rsidSect="007300CE">
      <w:pgSz w:w="11906" w:h="16838"/>
      <w:pgMar w:top="567" w:right="850" w:bottom="1134" w:left="1701" w:header="708" w:footer="708" w:gutter="0"/>
      <w:pgBorders w:offsetFrom="page">
        <w:top w:val="weavingAngles" w:sz="12" w:space="24" w:color="FF0000"/>
        <w:left w:val="weavingAngles" w:sz="12" w:space="24" w:color="FF0000"/>
        <w:bottom w:val="weavingAngles" w:sz="12" w:space="24" w:color="FF0000"/>
        <w:right w:val="weavingAngles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10A"/>
    <w:multiLevelType w:val="hybridMultilevel"/>
    <w:tmpl w:val="DD50DA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1778C5"/>
    <w:multiLevelType w:val="hybridMultilevel"/>
    <w:tmpl w:val="FE00F4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B030D"/>
    <w:multiLevelType w:val="hybridMultilevel"/>
    <w:tmpl w:val="6C186F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124"/>
    <w:rsid w:val="001F38A6"/>
    <w:rsid w:val="003008A8"/>
    <w:rsid w:val="004B30B0"/>
    <w:rsid w:val="007300CE"/>
    <w:rsid w:val="00876397"/>
    <w:rsid w:val="00890124"/>
    <w:rsid w:val="00A0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C511-9E1E-4D81-965D-E7845144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2</cp:revision>
  <cp:lastPrinted>2015-01-13T21:04:00Z</cp:lastPrinted>
  <dcterms:created xsi:type="dcterms:W3CDTF">2015-01-13T20:30:00Z</dcterms:created>
  <dcterms:modified xsi:type="dcterms:W3CDTF">2015-01-13T21:06:00Z</dcterms:modified>
</cp:coreProperties>
</file>