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69" w:rsidRDefault="00AA4669" w:rsidP="00AA4669">
      <w:pPr>
        <w:spacing w:after="0" w:line="295" w:lineRule="atLeast"/>
        <w:jc w:val="center"/>
        <w:outlineLvl w:val="0"/>
        <w:rPr>
          <w:rFonts w:ascii="Impact" w:eastAsia="Times New Roman" w:hAnsi="Impact" w:cs="Arial"/>
          <w:color w:val="FF0000"/>
          <w:kern w:val="36"/>
          <w:sz w:val="34"/>
          <w:szCs w:val="34"/>
          <w:lang w:eastAsia="uk-UA"/>
        </w:rPr>
      </w:pPr>
      <w:r w:rsidRPr="00AA4669">
        <w:rPr>
          <w:rFonts w:ascii="Impact" w:eastAsia="Times New Roman" w:hAnsi="Impact" w:cs="Arial"/>
          <w:color w:val="FF0000"/>
          <w:kern w:val="36"/>
          <w:sz w:val="34"/>
          <w:szCs w:val="34"/>
          <w:lang w:eastAsia="uk-UA"/>
        </w:rPr>
        <w:t>Адаптація дітей ра</w:t>
      </w:r>
      <w:r w:rsidR="007645A9">
        <w:rPr>
          <w:rFonts w:ascii="Impact" w:eastAsia="Times New Roman" w:hAnsi="Impact" w:cs="Arial"/>
          <w:color w:val="FF0000"/>
          <w:kern w:val="36"/>
          <w:sz w:val="34"/>
          <w:szCs w:val="34"/>
          <w:lang w:eastAsia="uk-UA"/>
        </w:rPr>
        <w:t>ннього віку до перебування в дошкільному  закладі</w:t>
      </w:r>
      <w:r w:rsidRPr="00AA4669">
        <w:rPr>
          <w:rFonts w:ascii="Impact" w:eastAsia="Times New Roman" w:hAnsi="Impact" w:cs="Arial"/>
          <w:color w:val="FF0000"/>
          <w:kern w:val="36"/>
          <w:sz w:val="34"/>
          <w:szCs w:val="34"/>
          <w:lang w:eastAsia="uk-UA"/>
        </w:rPr>
        <w:t>.</w:t>
      </w:r>
    </w:p>
    <w:p w:rsidR="007645A9" w:rsidRDefault="007645A9" w:rsidP="007645A9">
      <w:pPr>
        <w:spacing w:after="0" w:line="295" w:lineRule="atLeast"/>
        <w:jc w:val="both"/>
        <w:outlineLvl w:val="0"/>
        <w:rPr>
          <w:rFonts w:ascii="Impact" w:eastAsia="Times New Roman" w:hAnsi="Impact" w:cs="Arial"/>
          <w:color w:val="FF0000"/>
          <w:kern w:val="36"/>
          <w:sz w:val="34"/>
          <w:szCs w:val="34"/>
          <w:lang w:eastAsia="uk-UA"/>
        </w:rPr>
      </w:pPr>
    </w:p>
    <w:p w:rsidR="00AA4669" w:rsidRPr="007645A9" w:rsidRDefault="007645A9" w:rsidP="007645A9">
      <w:pPr>
        <w:spacing w:after="0" w:line="295" w:lineRule="atLeast"/>
        <w:jc w:val="both"/>
        <w:outlineLvl w:val="0"/>
        <w:rPr>
          <w:rFonts w:ascii="Impact" w:eastAsia="Times New Roman" w:hAnsi="Impact" w:cs="Arial"/>
          <w:color w:val="FF0000"/>
          <w:kern w:val="36"/>
          <w:sz w:val="32"/>
          <w:szCs w:val="32"/>
          <w:lang w:eastAsia="uk-UA"/>
        </w:rPr>
      </w:pPr>
      <w:r w:rsidRPr="007645A9">
        <w:rPr>
          <w:noProof/>
          <w:sz w:val="32"/>
          <w:szCs w:val="32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914400" y="1066800"/>
            <wp:positionH relativeFrom="margin">
              <wp:align>left</wp:align>
            </wp:positionH>
            <wp:positionV relativeFrom="margin">
              <wp:align>top</wp:align>
            </wp:positionV>
            <wp:extent cx="3267075" cy="2447925"/>
            <wp:effectExtent l="19050" t="0" r="9525" b="0"/>
            <wp:wrapSquare wrapText="bothSides"/>
            <wp:docPr id="1" name="Рисунок 1" descr="Разработки занятий по развитию речи с детьми раннего возраста - Лучшая библи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работки занятий по развитию речи с детьми раннего возраста - Лучшая библиоте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    Адаптація – це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присто-</w:t>
      </w:r>
      <w:r w:rsidR="00AA4669"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сування</w:t>
      </w:r>
      <w:proofErr w:type="spellEnd"/>
      <w:r w:rsidR="00AA4669"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організму до нової ситуації, а для дитини дитячий садок, поза сумнівом, є новим, ще невідомим простором, із новим оточенням і стосунками. Адаптація (з лат. «пристосування») – процес </w:t>
      </w:r>
      <w:proofErr w:type="spellStart"/>
      <w:r w:rsidR="00AA4669"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призвичаєння</w:t>
      </w:r>
      <w:proofErr w:type="spellEnd"/>
      <w:r w:rsidR="00AA4669"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організму, що відбувається на різних рівнях: фізіологічному, соціальному, психологічному. Адаптація – активне засвоєння прийнятих у суспільстві норм і оволодіння відповідними формами спілкування й діяльності.</w:t>
      </w:r>
    </w:p>
    <w:p w:rsidR="00AA4669" w:rsidRPr="007645A9" w:rsidRDefault="00AA4669" w:rsidP="007645A9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      </w:t>
      </w:r>
      <w:r w:rsidRPr="007645A9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>Чи у всіх дітей однакова поведінка при вступі в садок</w:t>
      </w:r>
      <w:r w:rsidRPr="007645A9">
        <w:rPr>
          <w:rFonts w:ascii="Times New Roman" w:eastAsia="Times New Roman" w:hAnsi="Times New Roman" w:cs="Times New Roman"/>
          <w:sz w:val="32"/>
          <w:szCs w:val="32"/>
          <w:lang w:eastAsia="uk-UA"/>
        </w:rPr>
        <w:t>? Ні. Одні діти впевнені, вибирають гру, йдуть на контакт із дітьми й дорослими, інші – менш упевнені, більше спостерігають, деякі – виявляють негативізм, небажання йти в групу, відхиляють усі пропозиції, бояться відійти від батьків, голосно плачуть.</w:t>
      </w:r>
    </w:p>
    <w:p w:rsidR="00AA4669" w:rsidRPr="007645A9" w:rsidRDefault="007645A9" w:rsidP="007645A9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   </w:t>
      </w:r>
      <w:r w:rsidR="00AA4669" w:rsidRPr="007645A9">
        <w:rPr>
          <w:rFonts w:ascii="Times New Roman" w:eastAsia="Times New Roman" w:hAnsi="Times New Roman" w:cs="Times New Roman"/>
          <w:sz w:val="32"/>
          <w:szCs w:val="32"/>
          <w:lang w:eastAsia="uk-UA"/>
        </w:rPr>
        <w:t>Причини такої поведінки різні: це і відсутність режиму вдома, й невміння гратися, й не сформованість навичок самообслуговування. Однак основна причина – недостатній досвід спілкування з однолітками та дорослими.</w:t>
      </w:r>
    </w:p>
    <w:p w:rsidR="00AA4669" w:rsidRPr="007645A9" w:rsidRDefault="00AA4669" w:rsidP="007645A9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        Процес пристосування (адаптації) до дитячого садка проходить індивідуально. Середній строк адаптації дітей раннього віку – 7-15 днів, молодшого дошкільного віку – 2-3 тижні, старшого дошкільного віку – 1 </w:t>
      </w:r>
      <w:proofErr w:type="spellStart"/>
      <w:r w:rsidRPr="007645A9">
        <w:rPr>
          <w:rFonts w:ascii="Times New Roman" w:eastAsia="Times New Roman" w:hAnsi="Times New Roman" w:cs="Times New Roman"/>
          <w:sz w:val="32"/>
          <w:szCs w:val="32"/>
          <w:lang w:eastAsia="uk-UA"/>
        </w:rPr>
        <w:t>місяць.виникнення</w:t>
      </w:r>
      <w:proofErr w:type="spellEnd"/>
      <w:r w:rsidRPr="007645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у дитини стійкого «адаптаційного синдрому» свідчить про її неготовність до виходу із сім’ї.</w:t>
      </w:r>
    </w:p>
    <w:p w:rsidR="00AA4669" w:rsidRPr="007645A9" w:rsidRDefault="00AA4669" w:rsidP="007645A9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uk-UA"/>
        </w:rPr>
        <w:t xml:space="preserve">          Виокремлюють такі ступені адаптації:</w:t>
      </w:r>
    </w:p>
    <w:p w:rsidR="00AA4669" w:rsidRPr="007645A9" w:rsidRDefault="00AA4669" w:rsidP="007645A9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· </w:t>
      </w:r>
      <w:r w:rsidRPr="007645A9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Легкий</w:t>
      </w: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– поведінка дитини нормалізується (протягом 10 – 15 днів) – фізіологічна, природна адаптація;</w:t>
      </w:r>
    </w:p>
    <w:p w:rsidR="00AA4669" w:rsidRPr="007645A9" w:rsidRDefault="00AA4669" w:rsidP="007645A9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· </w:t>
      </w:r>
      <w:r w:rsidRPr="007645A9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Середній</w:t>
      </w: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(протягом 15 – 30 днів) – дитина худне, хворіє, але не важко, без ускладнень;</w:t>
      </w:r>
    </w:p>
    <w:p w:rsidR="00AA4669" w:rsidRPr="007645A9" w:rsidRDefault="00AA4669" w:rsidP="007645A9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· </w:t>
      </w:r>
      <w:r w:rsidRPr="007645A9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Важкий</w:t>
      </w: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(триває від 2 місяців і більше) – патологічна адаптація.</w:t>
      </w:r>
    </w:p>
    <w:p w:rsidR="00AA4669" w:rsidRPr="007645A9" w:rsidRDefault="00AA4669" w:rsidP="007645A9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       Виходячи з цього, виокремлюють три групи дітей за характером пристосування до нових умов життя.</w:t>
      </w:r>
    </w:p>
    <w:p w:rsidR="00AA4669" w:rsidRPr="007645A9" w:rsidRDefault="00AA4669" w:rsidP="007645A9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       Перша група – ті, для кого процес адаптації легкий і безболісний. Такі діти комунікабельні, самостійні, спілкування батьків із ними доброзичливе.</w:t>
      </w:r>
    </w:p>
    <w:p w:rsidR="00AA4669" w:rsidRPr="007645A9" w:rsidRDefault="00AA4669" w:rsidP="007645A9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lastRenderedPageBreak/>
        <w:t xml:space="preserve">         Друга група – малюки, котрі адаптуються повільніше і важче. Зацікавлення грою змінюється байдужістю, вередуванням. Малятам бракує довіри у ставленні до вихователів, інших дітей навички гри та спілкування розвинені недостатньо. Діти малоініціативні, менш самостійні, дещо можуть робити самі але здебільшого залежать від дорослого. З боку батьків простежується нестабільність у спілкуванні: доброзичливі, привітні звертання змінюються криком, погрозами або збільшенням вимог.</w:t>
      </w:r>
    </w:p>
    <w:p w:rsidR="00AA4669" w:rsidRPr="007645A9" w:rsidRDefault="00AA4669" w:rsidP="007645A9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        Третя група – діти, які важко пристосовуються до нового оточення. Вони зазвичай несамостійні, швидко втомлюються, ігрові навички не сформовані. У досвіді таких дітей – прояви авторитарності, жорстокості (чи навпаки – зайвої поступливості) з боку дорослих, що спричиняє страх, недовіру до вихователя або повне ігнорування його та інших дітей. Сон і апетит погані або зовсім відсутні. Діти часто хворіють, що ще більше вповільнює звикання до нового оточення й до нових вимог.</w:t>
      </w:r>
    </w:p>
    <w:p w:rsidR="00AA4669" w:rsidRPr="007645A9" w:rsidRDefault="00AA4669" w:rsidP="007645A9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AA4669" w:rsidRPr="007645A9" w:rsidRDefault="00AA4669" w:rsidP="007645A9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uk-UA"/>
        </w:rPr>
        <w:t xml:space="preserve">                  Щоб процес адаптації не затягувався, необхідно:</w:t>
      </w:r>
    </w:p>
    <w:p w:rsidR="00AA4669" w:rsidRPr="007645A9" w:rsidRDefault="00AA4669" w:rsidP="007645A9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· Давати позитивні настановлення, підтримувати бажання дитини йти в садок;</w:t>
      </w:r>
    </w:p>
    <w:p w:rsidR="00AA4669" w:rsidRPr="007645A9" w:rsidRDefault="00AA4669" w:rsidP="007645A9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· Дитина має відчувати повне розуміння між батьками та вихователями, тоді вона швидше звикає;</w:t>
      </w:r>
    </w:p>
    <w:p w:rsidR="00AA4669" w:rsidRPr="007645A9" w:rsidRDefault="00AA4669" w:rsidP="007645A9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· У перші дні – короткочасне перебування у групі – 1-2 години;</w:t>
      </w:r>
    </w:p>
    <w:p w:rsidR="00AA4669" w:rsidRPr="007645A9" w:rsidRDefault="00AA4669" w:rsidP="007645A9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· Наблизити домашній режим до садкового;</w:t>
      </w:r>
    </w:p>
    <w:p w:rsidR="00AA4669" w:rsidRPr="007645A9" w:rsidRDefault="00AA4669" w:rsidP="007645A9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· Утримуватися від шумних масових вистав, або зменшити емоційне навантаження;</w:t>
      </w:r>
    </w:p>
    <w:p w:rsidR="00AA4669" w:rsidRPr="007645A9" w:rsidRDefault="00AA4669" w:rsidP="007645A9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· Навчати навичок самообслуговування (одягання, умивання, складання іграшок).</w:t>
      </w:r>
    </w:p>
    <w:p w:rsidR="00AA4669" w:rsidRPr="007645A9" w:rsidRDefault="00AA4669" w:rsidP="007645A9">
      <w:pPr>
        <w:spacing w:after="0" w:line="295" w:lineRule="atLeas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     Головною педагогічною умовою успішної адаптації дитини до дитячого садочка - це єдність вим</w:t>
      </w:r>
      <w:r w:rsid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ог до малюка в сім’ї та дитсадку</w:t>
      </w: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. </w:t>
      </w:r>
      <w:r w:rsid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            </w:t>
      </w: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Правильна поведінка рідних у період адапт</w:t>
      </w:r>
      <w:r w:rsid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ації дуже важлива:</w:t>
      </w:r>
    </w:p>
    <w:p w:rsidR="00AA4669" w:rsidRPr="007645A9" w:rsidRDefault="00AA4669" w:rsidP="007645A9">
      <w:pPr>
        <w:pStyle w:val="a6"/>
        <w:numPr>
          <w:ilvl w:val="0"/>
          <w:numId w:val="2"/>
        </w:num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Дитині потрібно говорити, що вона вже доросла;</w:t>
      </w:r>
    </w:p>
    <w:p w:rsidR="00AA4669" w:rsidRPr="007645A9" w:rsidRDefault="00AA4669" w:rsidP="007645A9">
      <w:pPr>
        <w:pStyle w:val="a6"/>
        <w:numPr>
          <w:ilvl w:val="0"/>
          <w:numId w:val="2"/>
        </w:num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Не залишати дитину на цілий день у групі;</w:t>
      </w:r>
    </w:p>
    <w:p w:rsidR="00AA4669" w:rsidRPr="007645A9" w:rsidRDefault="00AA4669" w:rsidP="007645A9">
      <w:pPr>
        <w:pStyle w:val="a6"/>
        <w:numPr>
          <w:ilvl w:val="0"/>
          <w:numId w:val="2"/>
        </w:num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Гуляти на майданчику після відвідування садка;</w:t>
      </w:r>
    </w:p>
    <w:p w:rsidR="00AA4669" w:rsidRPr="007645A9" w:rsidRDefault="00AA4669" w:rsidP="007645A9">
      <w:pPr>
        <w:pStyle w:val="a6"/>
        <w:numPr>
          <w:ilvl w:val="0"/>
          <w:numId w:val="2"/>
        </w:num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Давати із собою улюблені іграшки;</w:t>
      </w:r>
    </w:p>
    <w:p w:rsidR="00AA4669" w:rsidRPr="007645A9" w:rsidRDefault="00AA4669" w:rsidP="007645A9">
      <w:pPr>
        <w:pStyle w:val="a6"/>
        <w:numPr>
          <w:ilvl w:val="0"/>
          <w:numId w:val="2"/>
        </w:num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Повідомляти вихователя про особливі звички дитини;</w:t>
      </w:r>
    </w:p>
    <w:p w:rsidR="00AA4669" w:rsidRPr="007645A9" w:rsidRDefault="00AA4669" w:rsidP="007645A9">
      <w:pPr>
        <w:pStyle w:val="a6"/>
        <w:numPr>
          <w:ilvl w:val="0"/>
          <w:numId w:val="2"/>
        </w:num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Придумати ритуал «прощання» й обіграти його вдома;</w:t>
      </w:r>
    </w:p>
    <w:p w:rsidR="00AA4669" w:rsidRPr="007645A9" w:rsidRDefault="00AA4669" w:rsidP="007645A9">
      <w:pPr>
        <w:pStyle w:val="a6"/>
        <w:numPr>
          <w:ilvl w:val="0"/>
          <w:numId w:val="2"/>
        </w:num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Зустрічати дитину з посмішкою;</w:t>
      </w:r>
    </w:p>
    <w:p w:rsidR="00AA4669" w:rsidRPr="007645A9" w:rsidRDefault="00AA4669" w:rsidP="007645A9">
      <w:pPr>
        <w:pStyle w:val="a6"/>
        <w:numPr>
          <w:ilvl w:val="0"/>
          <w:numId w:val="2"/>
        </w:num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Розповідати якомога більше позитивного про садок;</w:t>
      </w:r>
    </w:p>
    <w:p w:rsidR="00AA4669" w:rsidRPr="007645A9" w:rsidRDefault="00AA4669" w:rsidP="007645A9">
      <w:pPr>
        <w:pStyle w:val="a6"/>
        <w:numPr>
          <w:ilvl w:val="0"/>
          <w:numId w:val="2"/>
        </w:num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7645A9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Підтримувати самостійність дитини вдома.</w:t>
      </w:r>
    </w:p>
    <w:p w:rsidR="00661802" w:rsidRPr="007645A9" w:rsidRDefault="00661802" w:rsidP="00AA466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61802" w:rsidRPr="007645A9" w:rsidSect="00AA4669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341"/>
    <w:multiLevelType w:val="multilevel"/>
    <w:tmpl w:val="ED48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14EC6"/>
    <w:multiLevelType w:val="hybridMultilevel"/>
    <w:tmpl w:val="43161F9A"/>
    <w:lvl w:ilvl="0" w:tplc="39EA2F3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E36DF"/>
    <w:multiLevelType w:val="hybridMultilevel"/>
    <w:tmpl w:val="175C81A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B58720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669"/>
    <w:rsid w:val="00043830"/>
    <w:rsid w:val="00661802"/>
    <w:rsid w:val="007645A9"/>
    <w:rsid w:val="00AA4669"/>
    <w:rsid w:val="00E2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02"/>
  </w:style>
  <w:style w:type="paragraph" w:styleId="1">
    <w:name w:val="heading 1"/>
    <w:basedOn w:val="a"/>
    <w:link w:val="10"/>
    <w:uiPriority w:val="9"/>
    <w:qFormat/>
    <w:rsid w:val="00AA4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AA4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A4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AA46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66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A466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A466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AA466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count">
    <w:name w:val="count"/>
    <w:basedOn w:val="a0"/>
    <w:rsid w:val="00AA4669"/>
  </w:style>
  <w:style w:type="character" w:styleId="a3">
    <w:name w:val="Hyperlink"/>
    <w:basedOn w:val="a0"/>
    <w:uiPriority w:val="99"/>
    <w:semiHidden/>
    <w:unhideWhenUsed/>
    <w:rsid w:val="00AA46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4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08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8" w:color="D7D7D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1D8E-B895-4B46-A478-AA0537D7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</dc:creator>
  <cp:lastModifiedBy>Бондарчук</cp:lastModifiedBy>
  <cp:revision>2</cp:revision>
  <cp:lastPrinted>2014-09-07T18:15:00Z</cp:lastPrinted>
  <dcterms:created xsi:type="dcterms:W3CDTF">2014-09-07T17:54:00Z</dcterms:created>
  <dcterms:modified xsi:type="dcterms:W3CDTF">2014-09-07T18:16:00Z</dcterms:modified>
</cp:coreProperties>
</file>